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8460" w14:textId="77777777" w:rsidR="006031E2" w:rsidRDefault="002017E0">
      <w:pPr>
        <w:rPr>
          <w:rFonts w:ascii="Lato Light" w:eastAsia="Lato Light" w:hAnsi="Lato Light" w:cs="Lato Light"/>
          <w:color w:val="434343"/>
        </w:rPr>
      </w:pPr>
      <w:r>
        <w:rPr>
          <w:rFonts w:ascii="Lato Light" w:eastAsia="Lato Light" w:hAnsi="Lato Light" w:cs="Lato Light"/>
          <w:color w:val="434343"/>
        </w:rPr>
        <w:t>Attending Pursuing Justice 2020 is an investment in the movement for racial and economic justice in the United States. In addition, the training sessions, leadership, and networking opportunities at Pursuing Justice are resources that can benefit any professional and their organization. Here are some materials to share with your employer to support your request to attend this event.</w:t>
      </w:r>
    </w:p>
    <w:p w14:paraId="3045567B" w14:textId="77777777" w:rsidR="006031E2" w:rsidRDefault="006031E2">
      <w:pPr>
        <w:rPr>
          <w:rFonts w:ascii="Lato Light" w:eastAsia="Lato Light" w:hAnsi="Lato Light" w:cs="Lato Light"/>
          <w:color w:val="999999"/>
          <w:sz w:val="20"/>
          <w:szCs w:val="20"/>
        </w:rPr>
      </w:pPr>
    </w:p>
    <w:p w14:paraId="6F136D0B" w14:textId="77777777" w:rsidR="006031E2" w:rsidRDefault="006031E2">
      <w:pPr>
        <w:rPr>
          <w:rFonts w:ascii="Lato Light" w:eastAsia="Lato Light" w:hAnsi="Lato Light" w:cs="Lato Light"/>
          <w:color w:val="999999"/>
          <w:sz w:val="20"/>
          <w:szCs w:val="20"/>
        </w:rPr>
      </w:pPr>
    </w:p>
    <w:p w14:paraId="574B4052" w14:textId="77777777" w:rsidR="006031E2" w:rsidRDefault="002017E0">
      <w:pPr>
        <w:rPr>
          <w:rFonts w:ascii="Lato Light" w:eastAsia="Lato Light" w:hAnsi="Lato Light" w:cs="Lato Light"/>
          <w:color w:val="434343"/>
        </w:rPr>
      </w:pPr>
      <w:r>
        <w:rPr>
          <w:rFonts w:ascii="Lato Light" w:eastAsia="Lato Light" w:hAnsi="Lato Light" w:cs="Lato Light"/>
          <w:color w:val="999999"/>
          <w:sz w:val="20"/>
          <w:szCs w:val="20"/>
        </w:rPr>
        <w:t>SAMPLE LETTER</w:t>
      </w:r>
    </w:p>
    <w:p w14:paraId="7CEF7768" w14:textId="77777777" w:rsidR="006031E2" w:rsidRDefault="006031E2">
      <w:pPr>
        <w:ind w:left="720"/>
        <w:rPr>
          <w:rFonts w:ascii="Lato Light" w:eastAsia="Lato Light" w:hAnsi="Lato Light" w:cs="Lato Light"/>
          <w:color w:val="434343"/>
        </w:rPr>
      </w:pPr>
    </w:p>
    <w:p w14:paraId="09C4C706"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Dear __________________,</w:t>
      </w:r>
    </w:p>
    <w:p w14:paraId="5D13D691" w14:textId="77777777" w:rsidR="006031E2" w:rsidRDefault="006031E2">
      <w:pPr>
        <w:ind w:left="720"/>
        <w:rPr>
          <w:rFonts w:ascii="Lato Light" w:eastAsia="Lato Light" w:hAnsi="Lato Light" w:cs="Lato Light"/>
          <w:color w:val="434343"/>
        </w:rPr>
      </w:pPr>
    </w:p>
    <w:p w14:paraId="5D1B6B04"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I would like to attend Pursuing Justice 2020, the national conference of Bend the Arc. </w:t>
      </w:r>
      <w:r>
        <w:rPr>
          <w:rFonts w:ascii="Lato Light" w:eastAsia="Lato Light" w:hAnsi="Lato Light" w:cs="Lato Light"/>
          <w:color w:val="434343"/>
        </w:rPr>
        <w:br/>
        <w:t>It will be a three-day event for activists and organizers who root their work in Jewish values to learn, connect with one another, inform national priorities, and take action in the lead up to the 2020 election.</w:t>
      </w:r>
      <w:r>
        <w:rPr>
          <w:rFonts w:ascii="Lato Light" w:eastAsia="Lato Light" w:hAnsi="Lato Light" w:cs="Lato Light"/>
          <w:color w:val="434343"/>
        </w:rPr>
        <w:br/>
      </w:r>
      <w:r>
        <w:rPr>
          <w:rFonts w:ascii="Lato Light" w:eastAsia="Lato Light" w:hAnsi="Lato Light" w:cs="Lato Light"/>
          <w:color w:val="434343"/>
        </w:rPr>
        <w:br/>
        <w:t>Pursuing Justice will be held May 3-5, 2020 at the Marriott Wardman Park in Washington, DC. It’s an event that happens only once every four years, and so I want to make sure we take advantage of this chance to expand our audience and network.</w:t>
      </w:r>
      <w:r>
        <w:rPr>
          <w:rFonts w:ascii="Lato Light" w:eastAsia="Lato Light" w:hAnsi="Lato Light" w:cs="Lato Light"/>
          <w:color w:val="434343"/>
        </w:rPr>
        <w:br/>
      </w:r>
      <w:r>
        <w:rPr>
          <w:rFonts w:ascii="Lato Light" w:eastAsia="Lato Light" w:hAnsi="Lato Light" w:cs="Lato Light"/>
          <w:color w:val="434343"/>
        </w:rPr>
        <w:br/>
      </w:r>
      <w:r>
        <w:rPr>
          <w:rFonts w:ascii="Lato" w:eastAsia="Lato" w:hAnsi="Lato" w:cs="Lato"/>
          <w:b/>
          <w:color w:val="434343"/>
        </w:rPr>
        <w:t xml:space="preserve">Who attends Pursuing Justice? </w:t>
      </w:r>
      <w:r>
        <w:rPr>
          <w:rFonts w:ascii="Lato Light" w:eastAsia="Lato Light" w:hAnsi="Lato Light" w:cs="Lato Light"/>
          <w:color w:val="434343"/>
        </w:rPr>
        <w:br/>
        <w:t>More than 1,000 people are expected to join this year’s convening, and all of them will share a commitment to intersectional racial and economic justice informed by the legacy of Jewish values and activism. Attendees approach this work from a variety of disciplines: some are academics, nonprofit professionals, philanthropists, public servants, community organizers, or individual activists working to mobilize their community.</w:t>
      </w:r>
    </w:p>
    <w:p w14:paraId="7FE55955" w14:textId="77777777" w:rsidR="006031E2" w:rsidRDefault="006031E2">
      <w:pPr>
        <w:ind w:left="720"/>
        <w:rPr>
          <w:rFonts w:ascii="Lato Light" w:eastAsia="Lato Light" w:hAnsi="Lato Light" w:cs="Lato Light"/>
          <w:color w:val="434343"/>
        </w:rPr>
      </w:pPr>
    </w:p>
    <w:p w14:paraId="1CA10CC4" w14:textId="77777777" w:rsidR="006031E2" w:rsidRDefault="002017E0">
      <w:pPr>
        <w:ind w:left="720"/>
        <w:rPr>
          <w:rFonts w:ascii="Lato" w:eastAsia="Lato" w:hAnsi="Lato" w:cs="Lato"/>
          <w:b/>
          <w:color w:val="434343"/>
        </w:rPr>
      </w:pPr>
      <w:r>
        <w:rPr>
          <w:rFonts w:ascii="Lato" w:eastAsia="Lato" w:hAnsi="Lato" w:cs="Lato"/>
          <w:b/>
          <w:color w:val="434343"/>
        </w:rPr>
        <w:t>What I will get out of it:</w:t>
      </w:r>
    </w:p>
    <w:p w14:paraId="69736A7B"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Pursuing Justice 2020 will have sessions and </w:t>
      </w:r>
      <w:r w:rsidR="003144B0">
        <w:rPr>
          <w:rFonts w:ascii="Lato Light" w:eastAsia="Lato Light" w:hAnsi="Lato Light" w:cs="Lato Light"/>
          <w:color w:val="434343"/>
        </w:rPr>
        <w:t>workshops designed</w:t>
      </w:r>
      <w:r>
        <w:rPr>
          <w:rFonts w:ascii="Lato Light" w:eastAsia="Lato Light" w:hAnsi="Lato Light" w:cs="Lato Light"/>
          <w:color w:val="434343"/>
        </w:rPr>
        <w:t xml:space="preserve"> to help all attendees understand the current political landscape, strategic opportunities in 2020 and beyond, a vision for a more progressive future, and how organizations like ours can connect our work to these larger goals.</w:t>
      </w:r>
    </w:p>
    <w:p w14:paraId="0BC8E221" w14:textId="77777777" w:rsidR="006031E2" w:rsidRDefault="006031E2">
      <w:pPr>
        <w:ind w:left="720"/>
        <w:rPr>
          <w:rFonts w:ascii="Lato Light" w:eastAsia="Lato Light" w:hAnsi="Lato Light" w:cs="Lato Light"/>
          <w:color w:val="434343"/>
        </w:rPr>
      </w:pPr>
    </w:p>
    <w:p w14:paraId="3497BF9D" w14:textId="77777777" w:rsidR="006031E2" w:rsidRDefault="003144B0">
      <w:pPr>
        <w:ind w:left="720"/>
        <w:rPr>
          <w:rFonts w:ascii="Lato Light" w:eastAsia="Lato Light" w:hAnsi="Lato Light" w:cs="Lato Light"/>
          <w:color w:val="434343"/>
        </w:rPr>
      </w:pPr>
      <w:r>
        <w:rPr>
          <w:rFonts w:ascii="Lato Light" w:eastAsia="Lato Light" w:hAnsi="Lato Light" w:cs="Lato Light"/>
          <w:color w:val="434343"/>
        </w:rPr>
        <w:t>Specifically,</w:t>
      </w:r>
      <w:r w:rsidR="002017E0">
        <w:rPr>
          <w:rFonts w:ascii="Lato Light" w:eastAsia="Lato Light" w:hAnsi="Lato Light" w:cs="Lato Light"/>
          <w:color w:val="434343"/>
        </w:rPr>
        <w:t xml:space="preserve"> the conference will include:</w:t>
      </w:r>
    </w:p>
    <w:p w14:paraId="3C9EC9A5" w14:textId="77777777" w:rsidR="006031E2" w:rsidRDefault="006031E2">
      <w:pPr>
        <w:rPr>
          <w:rFonts w:ascii="Lato Light" w:eastAsia="Lato Light" w:hAnsi="Lato Light" w:cs="Lato Light"/>
          <w:color w:val="434343"/>
        </w:rPr>
      </w:pPr>
    </w:p>
    <w:p w14:paraId="32AA9017" w14:textId="77777777" w:rsidR="006031E2" w:rsidRDefault="002017E0">
      <w:pPr>
        <w:numPr>
          <w:ilvl w:val="1"/>
          <w:numId w:val="4"/>
        </w:numPr>
        <w:rPr>
          <w:color w:val="434343"/>
        </w:rPr>
      </w:pPr>
      <w:r>
        <w:rPr>
          <w:rFonts w:ascii="Lato" w:eastAsia="Lato" w:hAnsi="Lato" w:cs="Lato"/>
          <w:b/>
          <w:color w:val="434343"/>
        </w:rPr>
        <w:t xml:space="preserve">Expert analysis </w:t>
      </w:r>
      <w:r>
        <w:rPr>
          <w:rFonts w:ascii="Lato Light" w:eastAsia="Lato Light" w:hAnsi="Lato Light" w:cs="Lato Light"/>
          <w:color w:val="434343"/>
        </w:rPr>
        <w:t>of the current political landscape and how to approach the 2020 elections</w:t>
      </w:r>
    </w:p>
    <w:p w14:paraId="54669154" w14:textId="77777777" w:rsidR="006031E2" w:rsidRDefault="002017E0">
      <w:pPr>
        <w:numPr>
          <w:ilvl w:val="1"/>
          <w:numId w:val="4"/>
        </w:numPr>
        <w:rPr>
          <w:color w:val="434343"/>
        </w:rPr>
      </w:pPr>
      <w:r>
        <w:rPr>
          <w:rFonts w:ascii="Lato" w:eastAsia="Lato" w:hAnsi="Lato" w:cs="Lato"/>
          <w:b/>
          <w:color w:val="434343"/>
        </w:rPr>
        <w:t>Professional development</w:t>
      </w:r>
      <w:r>
        <w:rPr>
          <w:rFonts w:ascii="Lato Light" w:eastAsia="Lato Light" w:hAnsi="Lato Light" w:cs="Lato Light"/>
          <w:color w:val="434343"/>
        </w:rPr>
        <w:t xml:space="preserve"> </w:t>
      </w:r>
      <w:r>
        <w:rPr>
          <w:rFonts w:ascii="Lato" w:eastAsia="Lato" w:hAnsi="Lato" w:cs="Lato"/>
          <w:b/>
          <w:color w:val="434343"/>
        </w:rPr>
        <w:t>sessions</w:t>
      </w:r>
      <w:r>
        <w:rPr>
          <w:rFonts w:ascii="Lato Light" w:eastAsia="Lato Light" w:hAnsi="Lato Light" w:cs="Lato Light"/>
          <w:color w:val="434343"/>
        </w:rPr>
        <w:t xml:space="preserve"> to connect organizations’ work to movement priorities</w:t>
      </w:r>
    </w:p>
    <w:p w14:paraId="7DE22E96" w14:textId="77777777" w:rsidR="006031E2" w:rsidRPr="003144B0" w:rsidRDefault="002017E0" w:rsidP="003144B0">
      <w:pPr>
        <w:numPr>
          <w:ilvl w:val="1"/>
          <w:numId w:val="4"/>
        </w:numPr>
        <w:rPr>
          <w:color w:val="434343"/>
        </w:rPr>
      </w:pPr>
      <w:r>
        <w:rPr>
          <w:rFonts w:ascii="Lato" w:eastAsia="Lato" w:hAnsi="Lato" w:cs="Lato"/>
          <w:b/>
          <w:color w:val="434343"/>
        </w:rPr>
        <w:t>Hands-on trainings in organizing, campaigning, and advocacy</w:t>
      </w:r>
      <w:r>
        <w:rPr>
          <w:rFonts w:ascii="Lato Light" w:eastAsia="Lato Light" w:hAnsi="Lato Light" w:cs="Lato Light"/>
          <w:color w:val="434343"/>
        </w:rPr>
        <w:t xml:space="preserve"> from activists and leaders around the country</w:t>
      </w:r>
    </w:p>
    <w:p w14:paraId="69221FFC" w14:textId="77777777" w:rsidR="006031E2" w:rsidRDefault="002017E0">
      <w:pPr>
        <w:numPr>
          <w:ilvl w:val="1"/>
          <w:numId w:val="4"/>
        </w:numPr>
        <w:rPr>
          <w:color w:val="434343"/>
        </w:rPr>
      </w:pPr>
      <w:r>
        <w:rPr>
          <w:rFonts w:ascii="Lato Light" w:eastAsia="Lato Light" w:hAnsi="Lato Light" w:cs="Lato Light"/>
          <w:color w:val="434343"/>
        </w:rPr>
        <w:t xml:space="preserve">And a chance to </w:t>
      </w:r>
      <w:r>
        <w:rPr>
          <w:rFonts w:ascii="Lato" w:eastAsia="Lato" w:hAnsi="Lato" w:cs="Lato"/>
          <w:b/>
          <w:color w:val="434343"/>
        </w:rPr>
        <w:t>experience the vision for this movement</w:t>
      </w:r>
      <w:r>
        <w:rPr>
          <w:rFonts w:ascii="Lato Light" w:eastAsia="Lato Light" w:hAnsi="Lato Light" w:cs="Lato Light"/>
          <w:color w:val="434343"/>
        </w:rPr>
        <w:t xml:space="preserve"> from leaders working on the front lines of intersectional justice</w:t>
      </w:r>
    </w:p>
    <w:p w14:paraId="5D31EB2D" w14:textId="77777777" w:rsidR="006031E2" w:rsidRDefault="006031E2">
      <w:pPr>
        <w:rPr>
          <w:rFonts w:ascii="Lato Light" w:eastAsia="Lato Light" w:hAnsi="Lato Light" w:cs="Lato Light"/>
          <w:color w:val="434343"/>
        </w:rPr>
      </w:pPr>
    </w:p>
    <w:p w14:paraId="5F17F503"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lastRenderedPageBreak/>
        <w:t xml:space="preserve">In addition to the valuable learning that will help our work continue in the right direction, there will be opportunities to connect with others who can strengthen and support our work. </w:t>
      </w:r>
    </w:p>
    <w:p w14:paraId="351F61DC" w14:textId="77777777" w:rsidR="006031E2" w:rsidRDefault="006031E2">
      <w:pPr>
        <w:ind w:left="720"/>
        <w:rPr>
          <w:rFonts w:ascii="Lato Light" w:eastAsia="Lato Light" w:hAnsi="Lato Light" w:cs="Lato Light"/>
          <w:color w:val="434343"/>
        </w:rPr>
      </w:pPr>
    </w:p>
    <w:p w14:paraId="0FFA12BC" w14:textId="77777777" w:rsidR="006031E2" w:rsidRDefault="002017E0">
      <w:pPr>
        <w:ind w:left="720"/>
        <w:rPr>
          <w:rFonts w:ascii="Lato" w:eastAsia="Lato" w:hAnsi="Lato" w:cs="Lato"/>
          <w:b/>
          <w:color w:val="434343"/>
        </w:rPr>
      </w:pPr>
      <w:r>
        <w:rPr>
          <w:rFonts w:ascii="Lato" w:eastAsia="Lato" w:hAnsi="Lato" w:cs="Lato"/>
          <w:b/>
          <w:color w:val="434343"/>
        </w:rPr>
        <w:t>How much does it cost to attend Pursuing Justice, and what does that include?</w:t>
      </w:r>
    </w:p>
    <w:p w14:paraId="07AD79A9" w14:textId="0AAB106F" w:rsidR="006031E2" w:rsidRDefault="002017E0">
      <w:pPr>
        <w:ind w:left="720"/>
        <w:rPr>
          <w:rFonts w:ascii="Lato Light" w:eastAsia="Lato Light" w:hAnsi="Lato Light" w:cs="Lato Light"/>
          <w:color w:val="434343"/>
        </w:rPr>
      </w:pPr>
      <w:r>
        <w:rPr>
          <w:rFonts w:ascii="Lato Light" w:eastAsia="Lato Light" w:hAnsi="Lato Light" w:cs="Lato Light"/>
          <w:color w:val="434343"/>
        </w:rPr>
        <w:t>This event will include three days of trainings, program sessions, networking opportunities, and facilitated meetings with members of Congress and their staff as well as all conference materials, breakfast and lunch over those three days. There are several attendance levels available. The Full/Organizational</w:t>
      </w:r>
      <w:r w:rsidR="003144B0">
        <w:rPr>
          <w:rFonts w:ascii="Lato Light" w:eastAsia="Lato Light" w:hAnsi="Lato Light" w:cs="Lato Light"/>
          <w:color w:val="434343"/>
        </w:rPr>
        <w:t xml:space="preserve"> </w:t>
      </w:r>
      <w:r>
        <w:rPr>
          <w:rFonts w:ascii="Lato Light" w:eastAsia="Lato Light" w:hAnsi="Lato Light" w:cs="Lato Light"/>
          <w:color w:val="434343"/>
        </w:rPr>
        <w:t xml:space="preserve">level at $475 is designed for professionals joining the event as a representative of an organization. </w:t>
      </w:r>
    </w:p>
    <w:p w14:paraId="25210730" w14:textId="77777777" w:rsidR="006031E2" w:rsidRDefault="006031E2">
      <w:pPr>
        <w:ind w:left="720"/>
        <w:rPr>
          <w:rFonts w:ascii="Lato Light" w:eastAsia="Lato Light" w:hAnsi="Lato Light" w:cs="Lato Light"/>
          <w:color w:val="434343"/>
        </w:rPr>
      </w:pPr>
    </w:p>
    <w:p w14:paraId="7F1D7827" w14:textId="6DDB21C2"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Discounted room rates will be available at a rate of </w:t>
      </w:r>
      <w:r w:rsidR="003144B0">
        <w:rPr>
          <w:rFonts w:ascii="Lato Light" w:eastAsia="Lato Light" w:hAnsi="Lato Light" w:cs="Lato Light"/>
          <w:color w:val="434343"/>
        </w:rPr>
        <w:t>$269</w:t>
      </w:r>
      <w:r>
        <w:rPr>
          <w:rFonts w:ascii="Lato Light" w:eastAsia="Lato Light" w:hAnsi="Lato Light" w:cs="Lato Light"/>
          <w:color w:val="434343"/>
        </w:rPr>
        <w:t>/per night. Combined with the travel required to get to and from Washington DC, this is what I estimate the full cost will be:</w:t>
      </w:r>
    </w:p>
    <w:p w14:paraId="28976775" w14:textId="77777777" w:rsidR="006031E2" w:rsidRDefault="006031E2">
      <w:pPr>
        <w:rPr>
          <w:rFonts w:ascii="Lato Light" w:eastAsia="Lato Light" w:hAnsi="Lato Light" w:cs="Lato Light"/>
          <w:color w:val="434343"/>
        </w:rPr>
      </w:pPr>
    </w:p>
    <w:p w14:paraId="5368AD93"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Airfare: </w:t>
      </w:r>
      <w:r>
        <w:rPr>
          <w:rFonts w:ascii="Lato Light" w:eastAsia="Lato Light" w:hAnsi="Lato Light" w:cs="Lato Light"/>
          <w:color w:val="434343"/>
        </w:rPr>
        <w:tab/>
      </w:r>
      <w:r>
        <w:rPr>
          <w:rFonts w:ascii="Lato Light" w:eastAsia="Lato Light" w:hAnsi="Lato Light" w:cs="Lato Light"/>
          <w:color w:val="434343"/>
        </w:rPr>
        <w:tab/>
      </w:r>
      <w:r>
        <w:rPr>
          <w:rFonts w:ascii="Lato Light" w:eastAsia="Lato Light" w:hAnsi="Lato Light" w:cs="Lato Light"/>
          <w:color w:val="434343"/>
        </w:rPr>
        <w:tab/>
        <w:t>____________</w:t>
      </w:r>
    </w:p>
    <w:p w14:paraId="71D7B179"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Transportation: </w:t>
      </w:r>
      <w:r>
        <w:rPr>
          <w:rFonts w:ascii="Lato Light" w:eastAsia="Lato Light" w:hAnsi="Lato Light" w:cs="Lato Light"/>
          <w:color w:val="434343"/>
        </w:rPr>
        <w:tab/>
      </w:r>
      <w:r>
        <w:rPr>
          <w:rFonts w:ascii="Lato Light" w:eastAsia="Lato Light" w:hAnsi="Lato Light" w:cs="Lato Light"/>
          <w:color w:val="434343"/>
        </w:rPr>
        <w:tab/>
        <w:t>____________</w:t>
      </w:r>
    </w:p>
    <w:p w14:paraId="7AC05D53"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Hotel: </w:t>
      </w:r>
      <w:r>
        <w:rPr>
          <w:rFonts w:ascii="Lato Light" w:eastAsia="Lato Light" w:hAnsi="Lato Light" w:cs="Lato Light"/>
          <w:color w:val="434343"/>
        </w:rPr>
        <w:tab/>
      </w:r>
      <w:r>
        <w:rPr>
          <w:rFonts w:ascii="Lato Light" w:eastAsia="Lato Light" w:hAnsi="Lato Light" w:cs="Lato Light"/>
          <w:color w:val="434343"/>
        </w:rPr>
        <w:tab/>
      </w:r>
      <w:r>
        <w:rPr>
          <w:rFonts w:ascii="Lato Light" w:eastAsia="Lato Light" w:hAnsi="Lato Light" w:cs="Lato Light"/>
          <w:color w:val="434343"/>
        </w:rPr>
        <w:tab/>
      </w:r>
      <w:r>
        <w:rPr>
          <w:rFonts w:ascii="Lato Light" w:eastAsia="Lato Light" w:hAnsi="Lato Light" w:cs="Lato Light"/>
          <w:color w:val="434343"/>
        </w:rPr>
        <w:tab/>
        <w:t>$___/per night for _____ nights = ____________</w:t>
      </w:r>
    </w:p>
    <w:p w14:paraId="40C9286C"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Meals: </w:t>
      </w:r>
      <w:r>
        <w:rPr>
          <w:rFonts w:ascii="Lato Light" w:eastAsia="Lato Light" w:hAnsi="Lato Light" w:cs="Lato Light"/>
          <w:color w:val="434343"/>
        </w:rPr>
        <w:tab/>
      </w:r>
      <w:r>
        <w:rPr>
          <w:rFonts w:ascii="Lato Light" w:eastAsia="Lato Light" w:hAnsi="Lato Light" w:cs="Lato Light"/>
          <w:color w:val="434343"/>
        </w:rPr>
        <w:tab/>
      </w:r>
      <w:r>
        <w:rPr>
          <w:rFonts w:ascii="Lato Light" w:eastAsia="Lato Light" w:hAnsi="Lato Light" w:cs="Lato Light"/>
          <w:color w:val="434343"/>
        </w:rPr>
        <w:tab/>
      </w:r>
      <w:r>
        <w:rPr>
          <w:rFonts w:ascii="Lato Light" w:eastAsia="Lato Light" w:hAnsi="Lato Light" w:cs="Lato Light"/>
          <w:color w:val="434343"/>
        </w:rPr>
        <w:tab/>
        <w:t>____________</w:t>
      </w:r>
    </w:p>
    <w:p w14:paraId="0020870A"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Conference registration: </w:t>
      </w:r>
      <w:r>
        <w:rPr>
          <w:rFonts w:ascii="Lato Light" w:eastAsia="Lato Light" w:hAnsi="Lato Light" w:cs="Lato Light"/>
          <w:color w:val="434343"/>
        </w:rPr>
        <w:tab/>
        <w:t>____________</w:t>
      </w:r>
    </w:p>
    <w:p w14:paraId="7AE928E7" w14:textId="77777777" w:rsidR="006031E2" w:rsidRDefault="006031E2">
      <w:pPr>
        <w:ind w:left="720"/>
        <w:rPr>
          <w:rFonts w:ascii="Lato Light" w:eastAsia="Lato Light" w:hAnsi="Lato Light" w:cs="Lato Light"/>
          <w:color w:val="434343"/>
        </w:rPr>
      </w:pPr>
    </w:p>
    <w:p w14:paraId="5DD30E71" w14:textId="77777777"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Total expense request: </w:t>
      </w:r>
      <w:r>
        <w:rPr>
          <w:rFonts w:ascii="Lato Light" w:eastAsia="Lato Light" w:hAnsi="Lato Light" w:cs="Lato Light"/>
          <w:color w:val="434343"/>
        </w:rPr>
        <w:tab/>
        <w:t>____________</w:t>
      </w:r>
    </w:p>
    <w:p w14:paraId="04DDFC44" w14:textId="77777777" w:rsidR="006031E2" w:rsidRDefault="006031E2">
      <w:pPr>
        <w:ind w:left="720"/>
        <w:rPr>
          <w:rFonts w:ascii="Lato Light" w:eastAsia="Lato Light" w:hAnsi="Lato Light" w:cs="Lato Light"/>
          <w:color w:val="434343"/>
        </w:rPr>
      </w:pPr>
    </w:p>
    <w:p w14:paraId="53236FCE" w14:textId="77777777" w:rsidR="006031E2" w:rsidRDefault="006031E2">
      <w:pPr>
        <w:ind w:left="720"/>
        <w:rPr>
          <w:rFonts w:ascii="Lato Light" w:eastAsia="Lato Light" w:hAnsi="Lato Light" w:cs="Lato Light"/>
          <w:color w:val="434343"/>
        </w:rPr>
      </w:pPr>
    </w:p>
    <w:p w14:paraId="11850708" w14:textId="77777777" w:rsidR="006031E2" w:rsidRDefault="002017E0">
      <w:pPr>
        <w:ind w:left="720"/>
        <w:rPr>
          <w:rFonts w:ascii="Lato" w:eastAsia="Lato" w:hAnsi="Lato" w:cs="Lato"/>
          <w:b/>
          <w:color w:val="434343"/>
        </w:rPr>
      </w:pPr>
      <w:r>
        <w:rPr>
          <w:rFonts w:ascii="Lato" w:eastAsia="Lato" w:hAnsi="Lato" w:cs="Lato"/>
          <w:b/>
          <w:color w:val="434343"/>
        </w:rPr>
        <w:t>More information</w:t>
      </w:r>
    </w:p>
    <w:p w14:paraId="376B858A" w14:textId="23A6F5B1" w:rsidR="006031E2" w:rsidRDefault="002017E0">
      <w:pPr>
        <w:ind w:left="720"/>
        <w:rPr>
          <w:rFonts w:ascii="Lato Light" w:eastAsia="Lato Light" w:hAnsi="Lato Light" w:cs="Lato Light"/>
          <w:color w:val="434343"/>
        </w:rPr>
      </w:pPr>
      <w:r>
        <w:rPr>
          <w:rFonts w:ascii="Lato Light" w:eastAsia="Lato Light" w:hAnsi="Lato Light" w:cs="Lato Light"/>
          <w:color w:val="434343"/>
        </w:rPr>
        <w:t xml:space="preserve">You can find testimonials from the last Pursuing Justice conference as well as more information about what the conference will entail on their website at </w:t>
      </w:r>
      <w:r w:rsidR="00827E33">
        <w:rPr>
          <w:rFonts w:ascii="Lato Light" w:eastAsia="Lato Light" w:hAnsi="Lato Light" w:cs="Lato Light"/>
          <w:color w:val="434343"/>
        </w:rPr>
        <w:t xml:space="preserve">conference.bendthearc.us. </w:t>
      </w:r>
      <w:bookmarkStart w:id="0" w:name="_GoBack"/>
      <w:bookmarkEnd w:id="0"/>
      <w:r>
        <w:rPr>
          <w:rFonts w:ascii="Lato Light" w:eastAsia="Lato Light" w:hAnsi="Lato Light" w:cs="Lato Light"/>
          <w:color w:val="434343"/>
        </w:rPr>
        <w:br/>
      </w:r>
      <w:r>
        <w:rPr>
          <w:rFonts w:ascii="Lato Light" w:eastAsia="Lato Light" w:hAnsi="Lato Light" w:cs="Lato Light"/>
          <w:color w:val="434343"/>
        </w:rPr>
        <w:br/>
        <w:t>I know that issues of racial and economic justice are important to our work, and that this conference will help me better incorporate that approach into what I do every day.</w:t>
      </w:r>
    </w:p>
    <w:p w14:paraId="32EECB7C" w14:textId="77777777" w:rsidR="006031E2" w:rsidRDefault="006031E2">
      <w:pPr>
        <w:ind w:left="720"/>
        <w:rPr>
          <w:rFonts w:ascii="Lato Light" w:eastAsia="Lato Light" w:hAnsi="Lato Light" w:cs="Lato Light"/>
          <w:color w:val="434343"/>
        </w:rPr>
      </w:pPr>
    </w:p>
    <w:p w14:paraId="3628A45E" w14:textId="38D71764" w:rsidR="006031E2" w:rsidRPr="003144B0" w:rsidRDefault="002017E0" w:rsidP="003144B0">
      <w:pPr>
        <w:ind w:left="720"/>
        <w:rPr>
          <w:rFonts w:ascii="Lato Light" w:eastAsia="Lato Light" w:hAnsi="Lato Light" w:cs="Lato Light"/>
          <w:color w:val="434343"/>
        </w:rPr>
      </w:pPr>
      <w:r>
        <w:rPr>
          <w:rFonts w:ascii="Lato Light" w:eastAsia="Lato Light" w:hAnsi="Lato Light" w:cs="Lato Light"/>
          <w:color w:val="434343"/>
        </w:rPr>
        <w:t>Thank you for your consideration.</w:t>
      </w:r>
    </w:p>
    <w:sectPr w:rsidR="006031E2" w:rsidRPr="003144B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FF4D" w14:textId="77777777" w:rsidR="00002071" w:rsidRDefault="00002071">
      <w:pPr>
        <w:spacing w:line="240" w:lineRule="auto"/>
      </w:pPr>
      <w:r>
        <w:separator/>
      </w:r>
    </w:p>
  </w:endnote>
  <w:endnote w:type="continuationSeparator" w:id="0">
    <w:p w14:paraId="3CF557AB" w14:textId="77777777" w:rsidR="00002071" w:rsidRDefault="00002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376E" w14:textId="77777777" w:rsidR="006031E2" w:rsidRDefault="002017E0">
    <w:pPr>
      <w:jc w:val="center"/>
      <w:rPr>
        <w:rFonts w:ascii="Lato Light" w:eastAsia="Lato Light" w:hAnsi="Lato Light" w:cs="Lato Light"/>
        <w:color w:val="999999"/>
      </w:rPr>
    </w:pPr>
    <w:r>
      <w:rPr>
        <w:rFonts w:ascii="Lato Light" w:eastAsia="Lato Light" w:hAnsi="Lato Light" w:cs="Lato Light"/>
        <w:color w:val="999999"/>
      </w:rPr>
      <w:fldChar w:fldCharType="begin"/>
    </w:r>
    <w:r>
      <w:rPr>
        <w:rFonts w:ascii="Lato Light" w:eastAsia="Lato Light" w:hAnsi="Lato Light" w:cs="Lato Light"/>
        <w:color w:val="999999"/>
      </w:rPr>
      <w:instrText>PAGE</w:instrText>
    </w:r>
    <w:r>
      <w:rPr>
        <w:rFonts w:ascii="Lato Light" w:eastAsia="Lato Light" w:hAnsi="Lato Light" w:cs="Lato Light"/>
        <w:color w:val="999999"/>
      </w:rPr>
      <w:fldChar w:fldCharType="separate"/>
    </w:r>
    <w:r w:rsidR="003144B0">
      <w:rPr>
        <w:rFonts w:ascii="Lato Light" w:eastAsia="Lato Light" w:hAnsi="Lato Light" w:cs="Lato Light"/>
        <w:noProof/>
        <w:color w:val="999999"/>
      </w:rPr>
      <w:t>1</w:t>
    </w:r>
    <w:r>
      <w:rPr>
        <w:rFonts w:ascii="Lato Light" w:eastAsia="Lato Light" w:hAnsi="Lato Light" w:cs="Lato Light"/>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9E618" w14:textId="77777777" w:rsidR="00002071" w:rsidRDefault="00002071">
      <w:pPr>
        <w:spacing w:line="240" w:lineRule="auto"/>
      </w:pPr>
      <w:r>
        <w:separator/>
      </w:r>
    </w:p>
  </w:footnote>
  <w:footnote w:type="continuationSeparator" w:id="0">
    <w:p w14:paraId="6766A425" w14:textId="77777777" w:rsidR="00002071" w:rsidRDefault="00002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BA12" w14:textId="77777777" w:rsidR="006031E2" w:rsidRDefault="006031E2">
    <w:pPr>
      <w:rPr>
        <w:rFonts w:ascii="Lato Light" w:eastAsia="Lato Light" w:hAnsi="Lato Light" w:cs="Lato Light"/>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2021"/>
    <w:multiLevelType w:val="multilevel"/>
    <w:tmpl w:val="8B52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023AD"/>
    <w:multiLevelType w:val="multilevel"/>
    <w:tmpl w:val="CE54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005311"/>
    <w:multiLevelType w:val="multilevel"/>
    <w:tmpl w:val="146AA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736C9F"/>
    <w:multiLevelType w:val="multilevel"/>
    <w:tmpl w:val="B372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752909"/>
    <w:multiLevelType w:val="multilevel"/>
    <w:tmpl w:val="1086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E2"/>
    <w:rsid w:val="00002071"/>
    <w:rsid w:val="002017E0"/>
    <w:rsid w:val="003144B0"/>
    <w:rsid w:val="006031E2"/>
    <w:rsid w:val="00827E33"/>
    <w:rsid w:val="008B5B49"/>
    <w:rsid w:val="00BA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E07A1"/>
  <w15:docId w15:val="{EA172777-AA4A-2A4C-8A3B-CB7C669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44B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4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Dodds</cp:lastModifiedBy>
  <cp:revision>2</cp:revision>
  <dcterms:created xsi:type="dcterms:W3CDTF">2019-07-15T13:56:00Z</dcterms:created>
  <dcterms:modified xsi:type="dcterms:W3CDTF">2019-07-15T13:56:00Z</dcterms:modified>
</cp:coreProperties>
</file>